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F5132">
        <w:rPr>
          <w:rFonts w:ascii="Times New Roman" w:hAnsi="Times New Roman" w:cs="Times New Roman"/>
          <w:b/>
          <w:sz w:val="24"/>
          <w:szCs w:val="24"/>
        </w:rPr>
        <w:t>6</w:t>
      </w:r>
      <w:r w:rsidR="003C449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C4497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C06165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65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2.2pt;margin-top:.75pt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13449B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13449B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9B" w:rsidRPr="0013449B" w:rsidRDefault="0013449B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13449B" w:rsidRPr="00B20397" w:rsidRDefault="0013449B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A948C2" w:rsidTr="00A948C2">
        <w:trPr>
          <w:trHeight w:val="283"/>
        </w:trPr>
        <w:tc>
          <w:tcPr>
            <w:tcW w:w="533" w:type="dxa"/>
            <w:vAlign w:val="bottom"/>
          </w:tcPr>
          <w:p w:rsidR="00E06315" w:rsidRPr="00A948C2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A948C2" w:rsidRDefault="00E06315" w:rsidP="003C449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948C2">
              <w:rPr>
                <w:rFonts w:ascii="Times New Roman" w:hAnsi="Times New Roman" w:cs="Times New Roman"/>
                <w:b/>
              </w:rPr>
              <w:t xml:space="preserve">ул. </w:t>
            </w:r>
            <w:r w:rsidR="003C4497" w:rsidRPr="00A948C2">
              <w:rPr>
                <w:rFonts w:ascii="Times New Roman" w:hAnsi="Times New Roman" w:cs="Times New Roman"/>
                <w:b/>
              </w:rPr>
              <w:t>Солидарности</w:t>
            </w:r>
            <w:r w:rsidRPr="00A948C2">
              <w:rPr>
                <w:rFonts w:ascii="Times New Roman" w:hAnsi="Times New Roman" w:cs="Times New Roman"/>
                <w:b/>
              </w:rPr>
              <w:t xml:space="preserve"> </w:t>
            </w:r>
            <w:r w:rsidR="006F5132" w:rsidRPr="00A948C2">
              <w:rPr>
                <w:rFonts w:ascii="Times New Roman" w:hAnsi="Times New Roman" w:cs="Times New Roman"/>
                <w:b/>
              </w:rPr>
              <w:t>6</w:t>
            </w:r>
            <w:r w:rsidR="003C4497" w:rsidRPr="00A948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A948C2" w:rsidTr="00A948C2">
        <w:trPr>
          <w:trHeight w:val="283"/>
        </w:trPr>
        <w:tc>
          <w:tcPr>
            <w:tcW w:w="533" w:type="dxa"/>
            <w:vAlign w:val="bottom"/>
          </w:tcPr>
          <w:p w:rsidR="00E06315" w:rsidRPr="00A948C2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E06315" w:rsidP="00B059A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948C2">
              <w:rPr>
                <w:rFonts w:ascii="Times New Roman" w:hAnsi="Times New Roman" w:cs="Times New Roman"/>
                <w:b/>
              </w:rPr>
              <w:t>196</w:t>
            </w:r>
            <w:r w:rsidR="00B059AC" w:rsidRPr="00A948C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A948C2" w:rsidTr="00A948C2">
        <w:trPr>
          <w:trHeight w:val="283"/>
        </w:trPr>
        <w:tc>
          <w:tcPr>
            <w:tcW w:w="533" w:type="dxa"/>
            <w:vAlign w:val="bottom"/>
          </w:tcPr>
          <w:p w:rsidR="00E06315" w:rsidRPr="00A948C2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948C2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A948C2" w:rsidTr="00A948C2">
        <w:trPr>
          <w:trHeight w:val="283"/>
        </w:trPr>
        <w:tc>
          <w:tcPr>
            <w:tcW w:w="533" w:type="dxa"/>
            <w:vAlign w:val="bottom"/>
          </w:tcPr>
          <w:p w:rsidR="00E06315" w:rsidRPr="00A948C2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948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A948C2" w:rsidTr="00A948C2">
        <w:trPr>
          <w:trHeight w:val="283"/>
        </w:trPr>
        <w:tc>
          <w:tcPr>
            <w:tcW w:w="533" w:type="dxa"/>
            <w:vAlign w:val="bottom"/>
          </w:tcPr>
          <w:p w:rsidR="00D05DFC" w:rsidRPr="00A948C2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A948C2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A948C2" w:rsidRDefault="00B059A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948C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A948C2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A948C2" w:rsidTr="00A948C2">
        <w:trPr>
          <w:trHeight w:val="283"/>
        </w:trPr>
        <w:tc>
          <w:tcPr>
            <w:tcW w:w="533" w:type="dxa"/>
            <w:vAlign w:val="bottom"/>
          </w:tcPr>
          <w:p w:rsidR="00E06315" w:rsidRPr="00A948C2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6</w:t>
            </w:r>
            <w:r w:rsidR="002F63D7" w:rsidRPr="00A948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B059AC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948C2">
              <w:rPr>
                <w:rFonts w:ascii="Times New Roman" w:hAnsi="Times New Roman" w:cs="Times New Roman"/>
                <w:b/>
              </w:rPr>
              <w:t>8</w:t>
            </w:r>
            <w:r w:rsidR="00EC1EB7" w:rsidRPr="00A948C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A948C2" w:rsidTr="00A948C2">
        <w:trPr>
          <w:trHeight w:val="283"/>
        </w:trPr>
        <w:tc>
          <w:tcPr>
            <w:tcW w:w="533" w:type="dxa"/>
            <w:vAlign w:val="bottom"/>
          </w:tcPr>
          <w:p w:rsidR="00E06315" w:rsidRPr="00A948C2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7</w:t>
            </w:r>
            <w:r w:rsidR="002F63D7" w:rsidRPr="00A948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B059A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948C2">
              <w:rPr>
                <w:rFonts w:ascii="Times New Roman" w:hAnsi="Times New Roman" w:cs="Times New Roman"/>
                <w:b/>
              </w:rPr>
              <w:t>11954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м</w:t>
            </w:r>
            <w:r w:rsidRPr="00A948C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A948C2" w:rsidTr="00A948C2">
        <w:trPr>
          <w:trHeight w:val="283"/>
        </w:trPr>
        <w:tc>
          <w:tcPr>
            <w:tcW w:w="533" w:type="dxa"/>
            <w:vAlign w:val="bottom"/>
          </w:tcPr>
          <w:p w:rsidR="00E06315" w:rsidRPr="00A948C2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8</w:t>
            </w:r>
            <w:r w:rsidR="002F63D7" w:rsidRPr="00A948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B059A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948C2">
              <w:rPr>
                <w:rFonts w:ascii="Times New Roman" w:hAnsi="Times New Roman" w:cs="Times New Roman"/>
                <w:b/>
              </w:rPr>
              <w:t>818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м</w:t>
            </w:r>
            <w:proofErr w:type="gramStart"/>
            <w:r w:rsidRPr="00A948C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A948C2" w:rsidTr="00A948C2">
        <w:trPr>
          <w:trHeight w:val="283"/>
        </w:trPr>
        <w:tc>
          <w:tcPr>
            <w:tcW w:w="533" w:type="dxa"/>
            <w:vAlign w:val="bottom"/>
          </w:tcPr>
          <w:p w:rsidR="00E06315" w:rsidRPr="00A948C2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9</w:t>
            </w:r>
            <w:r w:rsidR="002F63D7" w:rsidRPr="00A948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5C5741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5C5741">
              <w:rPr>
                <w:rFonts w:ascii="Times New Roman" w:hAnsi="Times New Roman" w:cs="Times New Roman"/>
                <w:b/>
              </w:rPr>
              <w:t>3487,57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м</w:t>
            </w:r>
            <w:proofErr w:type="gramStart"/>
            <w:r w:rsidRPr="00A948C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A948C2" w:rsidTr="00A948C2">
        <w:trPr>
          <w:trHeight w:val="283"/>
        </w:trPr>
        <w:tc>
          <w:tcPr>
            <w:tcW w:w="533" w:type="dxa"/>
            <w:vAlign w:val="bottom"/>
          </w:tcPr>
          <w:p w:rsidR="00E06315" w:rsidRPr="00A948C2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10</w:t>
            </w:r>
            <w:r w:rsidR="002F63D7" w:rsidRPr="00A948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B059A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948C2">
              <w:rPr>
                <w:rFonts w:ascii="Times New Roman" w:hAnsi="Times New Roman" w:cs="Times New Roman"/>
                <w:b/>
              </w:rPr>
              <w:t>358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м</w:t>
            </w:r>
            <w:proofErr w:type="gramStart"/>
            <w:r w:rsidRPr="00A948C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A948C2" w:rsidTr="00A948C2">
        <w:trPr>
          <w:trHeight w:val="283"/>
        </w:trPr>
        <w:tc>
          <w:tcPr>
            <w:tcW w:w="533" w:type="dxa"/>
            <w:vAlign w:val="bottom"/>
          </w:tcPr>
          <w:p w:rsidR="00E06315" w:rsidRPr="00A948C2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11</w:t>
            </w:r>
            <w:r w:rsidR="002F63D7" w:rsidRPr="00A948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B059A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948C2">
              <w:rPr>
                <w:rFonts w:ascii="Times New Roman" w:hAnsi="Times New Roman" w:cs="Times New Roman"/>
                <w:b/>
              </w:rPr>
              <w:t>818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м</w:t>
            </w:r>
            <w:proofErr w:type="gramStart"/>
            <w:r w:rsidRPr="00A948C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A948C2" w:rsidTr="00A948C2">
        <w:trPr>
          <w:trHeight w:val="283"/>
        </w:trPr>
        <w:tc>
          <w:tcPr>
            <w:tcW w:w="533" w:type="dxa"/>
            <w:vAlign w:val="bottom"/>
          </w:tcPr>
          <w:p w:rsidR="00E06315" w:rsidRPr="00A948C2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12</w:t>
            </w:r>
            <w:r w:rsidR="002F63D7" w:rsidRPr="00A948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B059AC" w:rsidP="00A342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A948C2">
              <w:rPr>
                <w:rFonts w:ascii="Times New Roman" w:hAnsi="Times New Roman" w:cs="Times New Roman"/>
                <w:b/>
              </w:rPr>
              <w:t>2</w:t>
            </w:r>
            <w:r w:rsidR="00A3429E" w:rsidRPr="00A948C2">
              <w:rPr>
                <w:rFonts w:ascii="Times New Roman" w:hAnsi="Times New Roman" w:cs="Times New Roman"/>
                <w:b/>
              </w:rPr>
              <w:t>5</w:t>
            </w:r>
            <w:r w:rsidR="002F63D7" w:rsidRPr="00A948C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A948C2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A948C2">
              <w:rPr>
                <w:rFonts w:ascii="Times New Roman" w:hAnsi="Times New Roman" w:cs="Times New Roman"/>
              </w:rPr>
              <w:t>м</w:t>
            </w:r>
            <w:proofErr w:type="gramStart"/>
            <w:r w:rsidRPr="00A948C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D841BA" w:rsidRDefault="00D841BA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3449B" w:rsidRDefault="0013449B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3449B" w:rsidRPr="0013449B" w:rsidRDefault="0013449B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13449B" w:rsidRPr="00B20397" w:rsidRDefault="0013449B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469" w:type="dxa"/>
        <w:tblInd w:w="-176" w:type="dxa"/>
        <w:tblLayout w:type="fixed"/>
        <w:tblLook w:val="01E0"/>
      </w:tblPr>
      <w:tblGrid>
        <w:gridCol w:w="709"/>
        <w:gridCol w:w="3119"/>
        <w:gridCol w:w="3686"/>
        <w:gridCol w:w="5955"/>
      </w:tblGrid>
      <w:tr w:rsidR="00B20397" w:rsidRPr="0013449B" w:rsidTr="0013449B">
        <w:trPr>
          <w:tblHeader/>
        </w:trPr>
        <w:tc>
          <w:tcPr>
            <w:tcW w:w="709" w:type="dxa"/>
            <w:vAlign w:val="center"/>
          </w:tcPr>
          <w:p w:rsidR="00B20397" w:rsidRPr="0013449B" w:rsidRDefault="00B20397" w:rsidP="00134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Align w:val="center"/>
          </w:tcPr>
          <w:p w:rsidR="00B20397" w:rsidRPr="0013449B" w:rsidRDefault="00B20397" w:rsidP="00134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3686" w:type="dxa"/>
            <w:vAlign w:val="center"/>
          </w:tcPr>
          <w:p w:rsidR="00B20397" w:rsidRPr="0013449B" w:rsidRDefault="00B20397" w:rsidP="00134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sz w:val="20"/>
                <w:szCs w:val="20"/>
              </w:rPr>
              <w:t>Описание элемен</w:t>
            </w:r>
            <w:r w:rsidR="00E06315" w:rsidRPr="0013449B">
              <w:rPr>
                <w:rFonts w:ascii="Times New Roman" w:hAnsi="Times New Roman"/>
                <w:sz w:val="20"/>
                <w:szCs w:val="20"/>
              </w:rPr>
              <w:t>та (материал, конструкция</w:t>
            </w:r>
            <w:r w:rsidRPr="0013449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55" w:type="dxa"/>
            <w:vAlign w:val="center"/>
          </w:tcPr>
          <w:p w:rsidR="00B20397" w:rsidRPr="0013449B" w:rsidRDefault="00B20397" w:rsidP="00134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sz w:val="20"/>
                <w:szCs w:val="20"/>
              </w:rPr>
              <w:t>Техническое состояние</w:t>
            </w:r>
          </w:p>
        </w:tc>
      </w:tr>
      <w:tr w:rsidR="00CC277E" w:rsidRPr="0013449B" w:rsidTr="0013449B">
        <w:tc>
          <w:tcPr>
            <w:tcW w:w="709" w:type="dxa"/>
            <w:vAlign w:val="center"/>
          </w:tcPr>
          <w:p w:rsidR="00CC277E" w:rsidRPr="0013449B" w:rsidRDefault="00CC277E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525C1B" w:rsidRPr="0013449B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CC277E" w:rsidRPr="0013449B" w:rsidRDefault="00CC277E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686" w:type="dxa"/>
            <w:vAlign w:val="center"/>
          </w:tcPr>
          <w:p w:rsidR="00CC277E" w:rsidRPr="0013449B" w:rsidRDefault="00CC277E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 w:rsidR="00B059AC" w:rsidRPr="0013449B"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955" w:type="dxa"/>
            <w:vAlign w:val="center"/>
          </w:tcPr>
          <w:p w:rsidR="00CC277E" w:rsidRPr="0013449B" w:rsidRDefault="0013449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Требуется ремонт отмостки – 130 м</w:t>
            </w:r>
            <w:proofErr w:type="gramStart"/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proofErr w:type="gramEnd"/>
          </w:p>
        </w:tc>
      </w:tr>
      <w:tr w:rsidR="0013449B" w:rsidRPr="0013449B" w:rsidTr="0013449B">
        <w:tc>
          <w:tcPr>
            <w:tcW w:w="709" w:type="dxa"/>
            <w:vAlign w:val="center"/>
          </w:tcPr>
          <w:p w:rsidR="0013449B" w:rsidRPr="0013449B" w:rsidRDefault="0013449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13449B" w:rsidRPr="0013449B" w:rsidRDefault="0013449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Цоколь</w:t>
            </w:r>
          </w:p>
        </w:tc>
        <w:tc>
          <w:tcPr>
            <w:tcW w:w="3686" w:type="dxa"/>
            <w:vAlign w:val="center"/>
          </w:tcPr>
          <w:p w:rsidR="0013449B" w:rsidRPr="0013449B" w:rsidRDefault="0013449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штукатурка</w:t>
            </w:r>
          </w:p>
        </w:tc>
        <w:tc>
          <w:tcPr>
            <w:tcW w:w="5955" w:type="dxa"/>
            <w:vAlign w:val="center"/>
          </w:tcPr>
          <w:p w:rsidR="0013449B" w:rsidRPr="0013449B" w:rsidRDefault="0013449B" w:rsidP="00397D8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13449B" w:rsidTr="0013449B">
        <w:tc>
          <w:tcPr>
            <w:tcW w:w="709" w:type="dxa"/>
            <w:vAlign w:val="center"/>
          </w:tcPr>
          <w:p w:rsidR="00525C1B" w:rsidRPr="0013449B" w:rsidRDefault="00525C1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12760" w:type="dxa"/>
            <w:gridSpan w:val="3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Капитальные (несущие) стены</w:t>
            </w:r>
            <w:r w:rsidR="00056F94" w:rsidRPr="0013449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13449B" w:rsidRPr="0013449B" w:rsidTr="0013449B">
        <w:tc>
          <w:tcPr>
            <w:tcW w:w="709" w:type="dxa"/>
            <w:vAlign w:val="center"/>
          </w:tcPr>
          <w:p w:rsidR="0013449B" w:rsidRPr="0013449B" w:rsidRDefault="0013449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3.1</w:t>
            </w:r>
          </w:p>
        </w:tc>
        <w:tc>
          <w:tcPr>
            <w:tcW w:w="3119" w:type="dxa"/>
            <w:vAlign w:val="center"/>
          </w:tcPr>
          <w:p w:rsidR="0013449B" w:rsidRPr="0013449B" w:rsidRDefault="0013449B" w:rsidP="0013449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Наружные</w:t>
            </w:r>
          </w:p>
        </w:tc>
        <w:tc>
          <w:tcPr>
            <w:tcW w:w="3686" w:type="dxa"/>
            <w:vAlign w:val="center"/>
          </w:tcPr>
          <w:p w:rsidR="0013449B" w:rsidRPr="0013449B" w:rsidRDefault="0013449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955" w:type="dxa"/>
            <w:vAlign w:val="center"/>
          </w:tcPr>
          <w:p w:rsidR="0013449B" w:rsidRPr="0013449B" w:rsidRDefault="0013449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апитальный ремонт</w:t>
            </w:r>
          </w:p>
        </w:tc>
      </w:tr>
      <w:tr w:rsidR="00525C1B" w:rsidRPr="0013449B" w:rsidTr="0013449B">
        <w:tc>
          <w:tcPr>
            <w:tcW w:w="709" w:type="dxa"/>
            <w:vAlign w:val="center"/>
          </w:tcPr>
          <w:p w:rsidR="00525C1B" w:rsidRPr="0013449B" w:rsidRDefault="00525C1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3.2</w:t>
            </w:r>
          </w:p>
        </w:tc>
        <w:tc>
          <w:tcPr>
            <w:tcW w:w="3119" w:type="dxa"/>
            <w:vAlign w:val="center"/>
          </w:tcPr>
          <w:p w:rsidR="00525C1B" w:rsidRPr="0013449B" w:rsidRDefault="00525C1B" w:rsidP="0013449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Внутренние</w:t>
            </w:r>
          </w:p>
        </w:tc>
        <w:tc>
          <w:tcPr>
            <w:tcW w:w="3686" w:type="dxa"/>
            <w:vAlign w:val="center"/>
          </w:tcPr>
          <w:p w:rsidR="00525C1B" w:rsidRPr="0013449B" w:rsidRDefault="00EC1EB7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955" w:type="dxa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13449B" w:rsidRPr="0013449B" w:rsidTr="0013449B">
        <w:tc>
          <w:tcPr>
            <w:tcW w:w="709" w:type="dxa"/>
            <w:vAlign w:val="center"/>
          </w:tcPr>
          <w:p w:rsidR="0013449B" w:rsidRPr="0013449B" w:rsidRDefault="0013449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13449B" w:rsidRPr="0013449B" w:rsidRDefault="0013449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Балконы</w:t>
            </w:r>
          </w:p>
        </w:tc>
        <w:tc>
          <w:tcPr>
            <w:tcW w:w="3686" w:type="dxa"/>
            <w:vAlign w:val="center"/>
          </w:tcPr>
          <w:p w:rsidR="0013449B" w:rsidRPr="0013449B" w:rsidRDefault="0013449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бетон, 64 шт.</w:t>
            </w:r>
          </w:p>
        </w:tc>
        <w:tc>
          <w:tcPr>
            <w:tcW w:w="5955" w:type="dxa"/>
            <w:vAlign w:val="center"/>
          </w:tcPr>
          <w:p w:rsidR="0013449B" w:rsidRPr="0013449B" w:rsidRDefault="0013449B" w:rsidP="00397D8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апитальный ремонт</w:t>
            </w:r>
          </w:p>
        </w:tc>
      </w:tr>
      <w:tr w:rsidR="00525C1B" w:rsidRPr="0013449B" w:rsidTr="0013449B">
        <w:tc>
          <w:tcPr>
            <w:tcW w:w="709" w:type="dxa"/>
            <w:vAlign w:val="center"/>
          </w:tcPr>
          <w:p w:rsidR="00525C1B" w:rsidRPr="0013449B" w:rsidRDefault="00525C1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Перекрытия</w:t>
            </w:r>
          </w:p>
        </w:tc>
        <w:tc>
          <w:tcPr>
            <w:tcW w:w="3686" w:type="dxa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955" w:type="dxa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13449B" w:rsidRPr="0013449B" w:rsidTr="0013449B">
        <w:tc>
          <w:tcPr>
            <w:tcW w:w="709" w:type="dxa"/>
            <w:vAlign w:val="center"/>
          </w:tcPr>
          <w:p w:rsidR="0013449B" w:rsidRPr="0013449B" w:rsidRDefault="0013449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3119" w:type="dxa"/>
            <w:vAlign w:val="center"/>
          </w:tcPr>
          <w:p w:rsidR="0013449B" w:rsidRPr="0013449B" w:rsidRDefault="0013449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Крыша, кровля</w:t>
            </w:r>
          </w:p>
        </w:tc>
        <w:tc>
          <w:tcPr>
            <w:tcW w:w="3686" w:type="dxa"/>
            <w:vAlign w:val="center"/>
          </w:tcPr>
          <w:p w:rsidR="0013449B" w:rsidRPr="0013449B" w:rsidRDefault="0013449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рубероидная 1002 м</w:t>
            </w:r>
            <w:proofErr w:type="gramStart"/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proofErr w:type="gramEnd"/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, плоская с неорганизованным водостоком</w:t>
            </w:r>
          </w:p>
        </w:tc>
        <w:tc>
          <w:tcPr>
            <w:tcW w:w="5955" w:type="dxa"/>
            <w:vAlign w:val="center"/>
          </w:tcPr>
          <w:p w:rsidR="0013449B" w:rsidRPr="0013449B" w:rsidRDefault="0013449B" w:rsidP="00397D8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апитальный ремонт</w:t>
            </w:r>
          </w:p>
        </w:tc>
      </w:tr>
      <w:tr w:rsidR="00525C1B" w:rsidRPr="0013449B" w:rsidTr="0013449B">
        <w:tc>
          <w:tcPr>
            <w:tcW w:w="709" w:type="dxa"/>
            <w:vAlign w:val="center"/>
          </w:tcPr>
          <w:p w:rsidR="00525C1B" w:rsidRPr="0013449B" w:rsidRDefault="00525C1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760" w:type="dxa"/>
            <w:gridSpan w:val="3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056F94" w:rsidRPr="0013449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056F94" w:rsidRPr="0013449B" w:rsidTr="0013449B">
        <w:tc>
          <w:tcPr>
            <w:tcW w:w="709" w:type="dxa"/>
            <w:vAlign w:val="center"/>
          </w:tcPr>
          <w:p w:rsidR="00056F94" w:rsidRPr="0013449B" w:rsidRDefault="00056F94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7.1</w:t>
            </w:r>
          </w:p>
        </w:tc>
        <w:tc>
          <w:tcPr>
            <w:tcW w:w="3119" w:type="dxa"/>
            <w:vAlign w:val="center"/>
          </w:tcPr>
          <w:p w:rsidR="00056F94" w:rsidRPr="0013449B" w:rsidRDefault="00056F94" w:rsidP="0013449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686" w:type="dxa"/>
            <w:vAlign w:val="center"/>
          </w:tcPr>
          <w:p w:rsidR="00056F94" w:rsidRPr="0013449B" w:rsidRDefault="00056F94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955" w:type="dxa"/>
            <w:vAlign w:val="center"/>
          </w:tcPr>
          <w:p w:rsidR="00056F94" w:rsidRPr="0013449B" w:rsidRDefault="00056F94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13449B" w:rsidTr="0013449B">
        <w:tc>
          <w:tcPr>
            <w:tcW w:w="709" w:type="dxa"/>
            <w:vAlign w:val="center"/>
          </w:tcPr>
          <w:p w:rsidR="00525C1B" w:rsidRPr="0013449B" w:rsidRDefault="00525C1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7.2</w:t>
            </w:r>
          </w:p>
        </w:tc>
        <w:tc>
          <w:tcPr>
            <w:tcW w:w="3119" w:type="dxa"/>
            <w:vAlign w:val="center"/>
          </w:tcPr>
          <w:p w:rsidR="00525C1B" w:rsidRPr="0013449B" w:rsidRDefault="00525C1B" w:rsidP="0013449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Лестницы</w:t>
            </w:r>
          </w:p>
        </w:tc>
        <w:tc>
          <w:tcPr>
            <w:tcW w:w="3686" w:type="dxa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955" w:type="dxa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13449B" w:rsidTr="0013449B">
        <w:tc>
          <w:tcPr>
            <w:tcW w:w="709" w:type="dxa"/>
            <w:vAlign w:val="center"/>
          </w:tcPr>
          <w:p w:rsidR="00525C1B" w:rsidRPr="0013449B" w:rsidRDefault="00525C1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7.3</w:t>
            </w:r>
          </w:p>
        </w:tc>
        <w:tc>
          <w:tcPr>
            <w:tcW w:w="3119" w:type="dxa"/>
            <w:vAlign w:val="center"/>
          </w:tcPr>
          <w:p w:rsidR="00525C1B" w:rsidRPr="0013449B" w:rsidRDefault="00525C1B" w:rsidP="0013449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Полы</w:t>
            </w:r>
          </w:p>
        </w:tc>
        <w:tc>
          <w:tcPr>
            <w:tcW w:w="3686" w:type="dxa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955" w:type="dxa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059AC" w:rsidRPr="0013449B" w:rsidTr="0013449B">
        <w:tc>
          <w:tcPr>
            <w:tcW w:w="709" w:type="dxa"/>
            <w:vAlign w:val="center"/>
          </w:tcPr>
          <w:p w:rsidR="00B059AC" w:rsidRPr="0013449B" w:rsidRDefault="00B059AC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7.4</w:t>
            </w:r>
          </w:p>
        </w:tc>
        <w:tc>
          <w:tcPr>
            <w:tcW w:w="3119" w:type="dxa"/>
            <w:vAlign w:val="center"/>
          </w:tcPr>
          <w:p w:rsidR="00B059AC" w:rsidRPr="0013449B" w:rsidRDefault="00B059AC" w:rsidP="0013449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Окна</w:t>
            </w:r>
          </w:p>
        </w:tc>
        <w:tc>
          <w:tcPr>
            <w:tcW w:w="3686" w:type="dxa"/>
            <w:vAlign w:val="center"/>
          </w:tcPr>
          <w:p w:rsidR="00B059AC" w:rsidRPr="0013449B" w:rsidRDefault="00B059AC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деревянные, 16 шт.</w:t>
            </w:r>
          </w:p>
        </w:tc>
        <w:tc>
          <w:tcPr>
            <w:tcW w:w="5955" w:type="dxa"/>
            <w:vAlign w:val="center"/>
          </w:tcPr>
          <w:p w:rsidR="00B059AC" w:rsidRPr="0013449B" w:rsidRDefault="00B059AC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13449B" w:rsidRPr="0013449B" w:rsidTr="0013449B">
        <w:tc>
          <w:tcPr>
            <w:tcW w:w="709" w:type="dxa"/>
            <w:vMerge w:val="restart"/>
            <w:vAlign w:val="center"/>
          </w:tcPr>
          <w:p w:rsidR="0013449B" w:rsidRPr="0013449B" w:rsidRDefault="0013449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7.5</w:t>
            </w:r>
          </w:p>
        </w:tc>
        <w:tc>
          <w:tcPr>
            <w:tcW w:w="3119" w:type="dxa"/>
            <w:vMerge w:val="restart"/>
            <w:vAlign w:val="center"/>
          </w:tcPr>
          <w:p w:rsidR="0013449B" w:rsidRPr="0013449B" w:rsidRDefault="0013449B" w:rsidP="0013449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Двери</w:t>
            </w:r>
          </w:p>
        </w:tc>
        <w:tc>
          <w:tcPr>
            <w:tcW w:w="3686" w:type="dxa"/>
            <w:vAlign w:val="center"/>
          </w:tcPr>
          <w:p w:rsidR="0013449B" w:rsidRPr="0013449B" w:rsidRDefault="0013449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деревянные, 4 шт.</w:t>
            </w:r>
          </w:p>
        </w:tc>
        <w:tc>
          <w:tcPr>
            <w:tcW w:w="5955" w:type="dxa"/>
            <w:vAlign w:val="center"/>
          </w:tcPr>
          <w:p w:rsidR="0013449B" w:rsidRPr="0013449B" w:rsidRDefault="0013449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амена тамбурных входных дверей 1 подъезда</w:t>
            </w:r>
          </w:p>
        </w:tc>
      </w:tr>
      <w:tr w:rsidR="00525C1B" w:rsidRPr="0013449B" w:rsidTr="0013449B">
        <w:tc>
          <w:tcPr>
            <w:tcW w:w="709" w:type="dxa"/>
            <w:vMerge/>
            <w:vAlign w:val="center"/>
          </w:tcPr>
          <w:p w:rsidR="00525C1B" w:rsidRPr="0013449B" w:rsidRDefault="00525C1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B059AC" w:rsidRPr="0013449B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955" w:type="dxa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13449B" w:rsidTr="0013449B">
        <w:tc>
          <w:tcPr>
            <w:tcW w:w="709" w:type="dxa"/>
            <w:vAlign w:val="center"/>
          </w:tcPr>
          <w:p w:rsidR="00525C1B" w:rsidRPr="0013449B" w:rsidRDefault="00525C1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12760" w:type="dxa"/>
            <w:gridSpan w:val="3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Отделка:</w:t>
            </w:r>
          </w:p>
        </w:tc>
      </w:tr>
      <w:tr w:rsidR="00525C1B" w:rsidRPr="0013449B" w:rsidTr="0013449B">
        <w:trPr>
          <w:trHeight w:val="79"/>
        </w:trPr>
        <w:tc>
          <w:tcPr>
            <w:tcW w:w="709" w:type="dxa"/>
            <w:vAlign w:val="center"/>
          </w:tcPr>
          <w:p w:rsidR="00525C1B" w:rsidRPr="0013449B" w:rsidRDefault="00525C1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8.1</w:t>
            </w:r>
          </w:p>
        </w:tc>
        <w:tc>
          <w:tcPr>
            <w:tcW w:w="3119" w:type="dxa"/>
            <w:vAlign w:val="center"/>
          </w:tcPr>
          <w:p w:rsidR="00525C1B" w:rsidRPr="0013449B" w:rsidRDefault="00525C1B" w:rsidP="0013449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Внутренняя</w:t>
            </w:r>
          </w:p>
        </w:tc>
        <w:tc>
          <w:tcPr>
            <w:tcW w:w="3686" w:type="dxa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955" w:type="dxa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13449B" w:rsidTr="0013449B">
        <w:tc>
          <w:tcPr>
            <w:tcW w:w="709" w:type="dxa"/>
            <w:vAlign w:val="center"/>
          </w:tcPr>
          <w:p w:rsidR="00525C1B" w:rsidRPr="0013449B" w:rsidRDefault="00525C1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8.2</w:t>
            </w:r>
          </w:p>
        </w:tc>
        <w:tc>
          <w:tcPr>
            <w:tcW w:w="3119" w:type="dxa"/>
            <w:vAlign w:val="center"/>
          </w:tcPr>
          <w:p w:rsidR="00525C1B" w:rsidRPr="0013449B" w:rsidRDefault="00525C1B" w:rsidP="0013449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Наружная</w:t>
            </w:r>
          </w:p>
        </w:tc>
        <w:tc>
          <w:tcPr>
            <w:tcW w:w="3686" w:type="dxa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955" w:type="dxa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13449B" w:rsidTr="0013449B">
        <w:tc>
          <w:tcPr>
            <w:tcW w:w="709" w:type="dxa"/>
            <w:vAlign w:val="center"/>
          </w:tcPr>
          <w:p w:rsidR="00525C1B" w:rsidRPr="0013449B" w:rsidRDefault="00525C1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10.</w:t>
            </w:r>
          </w:p>
        </w:tc>
        <w:tc>
          <w:tcPr>
            <w:tcW w:w="12760" w:type="dxa"/>
            <w:gridSpan w:val="3"/>
            <w:vAlign w:val="center"/>
          </w:tcPr>
          <w:p w:rsidR="00525C1B" w:rsidRPr="0013449B" w:rsidRDefault="00525C1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Внутридомовые инженерные коммуникации:</w:t>
            </w:r>
          </w:p>
        </w:tc>
      </w:tr>
      <w:tr w:rsidR="00E34136" w:rsidRPr="0013449B" w:rsidTr="0013449B">
        <w:trPr>
          <w:trHeight w:val="553"/>
        </w:trPr>
        <w:tc>
          <w:tcPr>
            <w:tcW w:w="709" w:type="dxa"/>
            <w:vAlign w:val="center"/>
          </w:tcPr>
          <w:p w:rsidR="00E34136" w:rsidRPr="0013449B" w:rsidRDefault="00E34136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10.1</w:t>
            </w:r>
          </w:p>
        </w:tc>
        <w:tc>
          <w:tcPr>
            <w:tcW w:w="3119" w:type="dxa"/>
            <w:vAlign w:val="center"/>
          </w:tcPr>
          <w:p w:rsidR="00E34136" w:rsidRPr="0013449B" w:rsidRDefault="00E34136" w:rsidP="0013449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Отопление</w:t>
            </w:r>
          </w:p>
        </w:tc>
        <w:tc>
          <w:tcPr>
            <w:tcW w:w="3686" w:type="dxa"/>
            <w:vAlign w:val="center"/>
          </w:tcPr>
          <w:p w:rsidR="00E34136" w:rsidRPr="0013449B" w:rsidRDefault="00E34136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сталь</w:t>
            </w:r>
          </w:p>
        </w:tc>
        <w:tc>
          <w:tcPr>
            <w:tcW w:w="5955" w:type="dxa"/>
            <w:vAlign w:val="center"/>
          </w:tcPr>
          <w:p w:rsidR="0013449B" w:rsidRPr="0013449B" w:rsidRDefault="00E34136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13449B" w:rsidRPr="00C76C40" w:rsidRDefault="00056F94" w:rsidP="00C76C4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замена трубопроводов – 12 м</w:t>
            </w:r>
            <w:r w:rsidR="0013449B" w:rsidRPr="00C76C40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13449B" w:rsidRPr="00C76C40" w:rsidRDefault="00056F94" w:rsidP="00C76C4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замена крана шарового - 14 шт</w:t>
            </w:r>
            <w:r w:rsidR="0013449B" w:rsidRPr="00C76C40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13449B" w:rsidRPr="00C76C40" w:rsidRDefault="00056F94" w:rsidP="00C76C4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замена затвора дискового – 2шт</w:t>
            </w:r>
          </w:p>
          <w:p w:rsidR="00E34136" w:rsidRPr="00913D52" w:rsidRDefault="00056F94" w:rsidP="00913D5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восстановление  теплоизоляции –  </w:t>
            </w:r>
            <w:r w:rsidR="0013449B" w:rsidRPr="00C76C40"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0 м</w:t>
            </w:r>
          </w:p>
        </w:tc>
      </w:tr>
      <w:tr w:rsidR="0013449B" w:rsidRPr="0013449B" w:rsidTr="0013449B">
        <w:trPr>
          <w:trHeight w:val="124"/>
        </w:trPr>
        <w:tc>
          <w:tcPr>
            <w:tcW w:w="709" w:type="dxa"/>
            <w:vAlign w:val="center"/>
          </w:tcPr>
          <w:p w:rsidR="0013449B" w:rsidRPr="0013449B" w:rsidRDefault="0013449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10.2</w:t>
            </w:r>
          </w:p>
        </w:tc>
        <w:tc>
          <w:tcPr>
            <w:tcW w:w="3119" w:type="dxa"/>
            <w:vAlign w:val="center"/>
          </w:tcPr>
          <w:p w:rsidR="0013449B" w:rsidRPr="0013449B" w:rsidRDefault="0013449B" w:rsidP="0013449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Горячее водоснабжение</w:t>
            </w:r>
          </w:p>
        </w:tc>
        <w:tc>
          <w:tcPr>
            <w:tcW w:w="3686" w:type="dxa"/>
            <w:vAlign w:val="center"/>
          </w:tcPr>
          <w:p w:rsidR="0013449B" w:rsidRPr="0013449B" w:rsidRDefault="0013449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сталь</w:t>
            </w:r>
          </w:p>
        </w:tc>
        <w:tc>
          <w:tcPr>
            <w:tcW w:w="5955" w:type="dxa"/>
            <w:vAlign w:val="center"/>
          </w:tcPr>
          <w:p w:rsidR="0013449B" w:rsidRPr="0013449B" w:rsidRDefault="0013449B" w:rsidP="00397D8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апитальный ремонт</w:t>
            </w:r>
          </w:p>
        </w:tc>
      </w:tr>
      <w:tr w:rsidR="0013449B" w:rsidRPr="0013449B" w:rsidTr="0013449B">
        <w:trPr>
          <w:trHeight w:val="169"/>
        </w:trPr>
        <w:tc>
          <w:tcPr>
            <w:tcW w:w="709" w:type="dxa"/>
            <w:vAlign w:val="center"/>
          </w:tcPr>
          <w:p w:rsidR="0013449B" w:rsidRPr="0013449B" w:rsidRDefault="0013449B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10.3</w:t>
            </w:r>
          </w:p>
        </w:tc>
        <w:tc>
          <w:tcPr>
            <w:tcW w:w="3119" w:type="dxa"/>
            <w:vAlign w:val="center"/>
          </w:tcPr>
          <w:p w:rsidR="0013449B" w:rsidRPr="0013449B" w:rsidRDefault="0013449B" w:rsidP="0013449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Холодное водоснабжение</w:t>
            </w:r>
          </w:p>
        </w:tc>
        <w:tc>
          <w:tcPr>
            <w:tcW w:w="3686" w:type="dxa"/>
            <w:vAlign w:val="center"/>
          </w:tcPr>
          <w:p w:rsidR="0013449B" w:rsidRPr="0013449B" w:rsidRDefault="0013449B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сталь</w:t>
            </w:r>
          </w:p>
        </w:tc>
        <w:tc>
          <w:tcPr>
            <w:tcW w:w="5955" w:type="dxa"/>
            <w:vAlign w:val="center"/>
          </w:tcPr>
          <w:p w:rsidR="0013449B" w:rsidRPr="0013449B" w:rsidRDefault="0013449B" w:rsidP="00397D8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апитальный ремонт</w:t>
            </w:r>
          </w:p>
        </w:tc>
      </w:tr>
      <w:tr w:rsidR="00B31E38" w:rsidRPr="0013449B" w:rsidTr="0013449B">
        <w:tc>
          <w:tcPr>
            <w:tcW w:w="709" w:type="dxa"/>
            <w:vAlign w:val="center"/>
          </w:tcPr>
          <w:p w:rsidR="00B31E38" w:rsidRPr="0013449B" w:rsidRDefault="00B31E38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10.4</w:t>
            </w:r>
          </w:p>
        </w:tc>
        <w:tc>
          <w:tcPr>
            <w:tcW w:w="3119" w:type="dxa"/>
            <w:vAlign w:val="center"/>
          </w:tcPr>
          <w:p w:rsidR="00B31E38" w:rsidRPr="0013449B" w:rsidRDefault="00B31E38" w:rsidP="0013449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Водоотведение</w:t>
            </w:r>
          </w:p>
        </w:tc>
        <w:tc>
          <w:tcPr>
            <w:tcW w:w="3686" w:type="dxa"/>
            <w:vAlign w:val="center"/>
          </w:tcPr>
          <w:p w:rsidR="00B31E38" w:rsidRPr="0013449B" w:rsidRDefault="00B31E38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чугун</w:t>
            </w:r>
          </w:p>
        </w:tc>
        <w:tc>
          <w:tcPr>
            <w:tcW w:w="5955" w:type="dxa"/>
            <w:vAlign w:val="center"/>
          </w:tcPr>
          <w:p w:rsidR="00B31E38" w:rsidRPr="0013449B" w:rsidRDefault="00C92AAE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111E94"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замена трубопроводов и фасонных частей – 6 м</w:t>
            </w:r>
          </w:p>
        </w:tc>
      </w:tr>
      <w:tr w:rsidR="00426393" w:rsidRPr="0013449B" w:rsidTr="0013449B">
        <w:tc>
          <w:tcPr>
            <w:tcW w:w="709" w:type="dxa"/>
            <w:vAlign w:val="center"/>
          </w:tcPr>
          <w:p w:rsidR="00426393" w:rsidRPr="0013449B" w:rsidRDefault="00426393" w:rsidP="0013449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10.5</w:t>
            </w:r>
          </w:p>
        </w:tc>
        <w:tc>
          <w:tcPr>
            <w:tcW w:w="3119" w:type="dxa"/>
            <w:vAlign w:val="center"/>
          </w:tcPr>
          <w:p w:rsidR="00426393" w:rsidRPr="0013449B" w:rsidRDefault="00426393" w:rsidP="0013449B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Электроснабжение</w:t>
            </w:r>
          </w:p>
        </w:tc>
        <w:tc>
          <w:tcPr>
            <w:tcW w:w="3686" w:type="dxa"/>
            <w:vAlign w:val="center"/>
          </w:tcPr>
          <w:p w:rsidR="00426393" w:rsidRPr="0013449B" w:rsidRDefault="00426393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955" w:type="dxa"/>
            <w:vAlign w:val="center"/>
          </w:tcPr>
          <w:p w:rsidR="0013449B" w:rsidRPr="0013449B" w:rsidRDefault="000652D3" w:rsidP="0013449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13449B" w:rsidRPr="0013449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:rsidR="0013449B" w:rsidRPr="0013449B" w:rsidRDefault="00522F53" w:rsidP="001344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энергосберегающих светильников – </w:t>
            </w:r>
            <w:r w:rsidR="00C92AAE" w:rsidRPr="0013449B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056F94" w:rsidRPr="0013449B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 шт</w:t>
            </w:r>
            <w:r w:rsidR="0013449B" w:rsidRPr="0013449B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426393" w:rsidRPr="0013449B" w:rsidRDefault="0013449B" w:rsidP="001344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>общедомового</w:t>
            </w:r>
            <w:proofErr w:type="spellEnd"/>
            <w:r w:rsidRPr="0013449B">
              <w:rPr>
                <w:rFonts w:ascii="Times New Roman" w:hAnsi="Times New Roman"/>
                <w:b w:val="0"/>
                <w:sz w:val="20"/>
                <w:szCs w:val="20"/>
              </w:rPr>
              <w:t xml:space="preserve"> счетчика</w:t>
            </w:r>
          </w:p>
        </w:tc>
      </w:tr>
    </w:tbl>
    <w:p w:rsidR="0013449B" w:rsidRDefault="0013449B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A82104" w:rsidRDefault="00A82104" w:rsidP="00A821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3449B" w:rsidRDefault="0013449B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916" w:type="dxa"/>
        <w:tblInd w:w="92" w:type="dxa"/>
        <w:tblLook w:val="04A0"/>
      </w:tblPr>
      <w:tblGrid>
        <w:gridCol w:w="4693"/>
        <w:gridCol w:w="1517"/>
        <w:gridCol w:w="1789"/>
        <w:gridCol w:w="2889"/>
        <w:gridCol w:w="2028"/>
      </w:tblGrid>
      <w:tr w:rsidR="00C76C40" w:rsidRPr="003311FC" w:rsidTr="00C76C40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3311FC" w:rsidRDefault="00C76C40" w:rsidP="00397D89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3311FC" w:rsidRDefault="00C76C40" w:rsidP="00397D89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3311FC" w:rsidRDefault="00C76C40" w:rsidP="00397D89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3311FC" w:rsidRDefault="00C76C40" w:rsidP="00397D89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3311FC" w:rsidRDefault="00C76C40" w:rsidP="00397D89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397D89" w:rsidRPr="00C76C40" w:rsidTr="00C76C40">
        <w:trPr>
          <w:trHeight w:val="32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1272214,94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30,03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89" w:rsidRPr="00397D89" w:rsidRDefault="00397D89" w:rsidP="00397D89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397D89">
              <w:rPr>
                <w:b w:val="0"/>
                <w:bCs/>
                <w:color w:val="000000"/>
                <w:sz w:val="20"/>
                <w:szCs w:val="20"/>
              </w:rPr>
              <w:t>1 364 658,61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89" w:rsidRPr="00397D89" w:rsidRDefault="00397D8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97D89">
              <w:rPr>
                <w:b w:val="0"/>
                <w:color w:val="000000"/>
                <w:sz w:val="20"/>
                <w:szCs w:val="20"/>
              </w:rPr>
              <w:t xml:space="preserve">-                92 443,67   </w:t>
            </w:r>
          </w:p>
        </w:tc>
      </w:tr>
      <w:tr w:rsidR="00397D89" w:rsidRPr="00C76C40" w:rsidTr="00C76C40">
        <w:trPr>
          <w:trHeight w:val="3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363066,34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364100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89" w:rsidRPr="00397D89" w:rsidRDefault="00397D89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97D89">
              <w:rPr>
                <w:b w:val="0"/>
                <w:color w:val="000000"/>
                <w:sz w:val="20"/>
                <w:szCs w:val="20"/>
              </w:rPr>
              <w:t xml:space="preserve">-                  1 033,66   </w:t>
            </w:r>
          </w:p>
        </w:tc>
      </w:tr>
      <w:tr w:rsidR="00397D89" w:rsidRPr="00C76C40" w:rsidTr="00C76C40">
        <w:trPr>
          <w:trHeight w:val="3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1635281,28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38,60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89" w:rsidRPr="00397D89" w:rsidRDefault="00397D89" w:rsidP="00C76C4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97D89">
              <w:rPr>
                <w:bCs/>
                <w:color w:val="000000"/>
                <w:sz w:val="20"/>
                <w:szCs w:val="20"/>
              </w:rPr>
              <w:t>1 728 758,61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89" w:rsidRPr="00397D89" w:rsidRDefault="00397D8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7D89">
              <w:rPr>
                <w:bCs/>
                <w:color w:val="000000"/>
                <w:sz w:val="20"/>
                <w:szCs w:val="20"/>
              </w:rPr>
              <w:t xml:space="preserve">-             93 477,33   </w:t>
            </w:r>
          </w:p>
        </w:tc>
      </w:tr>
    </w:tbl>
    <w:p w:rsidR="0013449B" w:rsidRDefault="0013449B">
      <w:pPr>
        <w:rPr>
          <w:rFonts w:ascii="Times New Roman" w:hAnsi="Times New Roman"/>
          <w:b w:val="0"/>
          <w:sz w:val="24"/>
          <w:szCs w:val="24"/>
        </w:rPr>
      </w:pPr>
    </w:p>
    <w:p w:rsidR="0013449B" w:rsidRDefault="0013449B">
      <w:pPr>
        <w:rPr>
          <w:rFonts w:ascii="Times New Roman" w:hAnsi="Times New Roman"/>
          <w:b w:val="0"/>
          <w:sz w:val="24"/>
          <w:szCs w:val="24"/>
        </w:rPr>
      </w:pPr>
    </w:p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913D52" w:rsidRDefault="00913D52">
      <w:pPr>
        <w:rPr>
          <w:rFonts w:ascii="Times New Roman" w:hAnsi="Times New Roman"/>
          <w:b w:val="0"/>
          <w:sz w:val="24"/>
          <w:szCs w:val="24"/>
        </w:rPr>
      </w:pPr>
    </w:p>
    <w:p w:rsidR="00C76C40" w:rsidRDefault="00C76C40" w:rsidP="00C76C40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C76C40" w:rsidRDefault="00C76C40" w:rsidP="00C76C40">
      <w:pPr>
        <w:jc w:val="center"/>
        <w:rPr>
          <w:sz w:val="24"/>
          <w:szCs w:val="24"/>
        </w:rPr>
      </w:pPr>
    </w:p>
    <w:tbl>
      <w:tblPr>
        <w:tblW w:w="1230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5"/>
        <w:gridCol w:w="2073"/>
        <w:gridCol w:w="3836"/>
      </w:tblGrid>
      <w:tr w:rsidR="00C76C40" w:rsidRPr="00C76C40" w:rsidTr="00C76C40">
        <w:trPr>
          <w:trHeight w:val="284"/>
        </w:trPr>
        <w:tc>
          <w:tcPr>
            <w:tcW w:w="6395" w:type="dxa"/>
            <w:shd w:val="clear" w:color="auto" w:fill="auto"/>
            <w:vAlign w:val="center"/>
            <w:hideMark/>
          </w:tcPr>
          <w:p w:rsidR="00C76C40" w:rsidRPr="00C76C40" w:rsidRDefault="00C76C40" w:rsidP="00C76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909" w:type="dxa"/>
            <w:gridSpan w:val="2"/>
            <w:shd w:val="clear" w:color="auto" w:fill="auto"/>
            <w:vAlign w:val="center"/>
            <w:hideMark/>
          </w:tcPr>
          <w:p w:rsidR="00C76C40" w:rsidRPr="00C76C40" w:rsidRDefault="00C76C40" w:rsidP="00C76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397D89" w:rsidRPr="00C76C40" w:rsidTr="00C76C40">
        <w:trPr>
          <w:trHeight w:val="255"/>
        </w:trPr>
        <w:tc>
          <w:tcPr>
            <w:tcW w:w="6395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2073" w:type="dxa"/>
            <w:shd w:val="clear" w:color="auto" w:fill="auto"/>
            <w:noWrap/>
            <w:vAlign w:val="bottom"/>
            <w:hideMark/>
          </w:tcPr>
          <w:p w:rsidR="00397D89" w:rsidRPr="00397D89" w:rsidRDefault="00397D89" w:rsidP="00397D89">
            <w:pPr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97D89">
              <w:rPr>
                <w:rFonts w:ascii="Times New Roman" w:hAnsi="Times New Roman"/>
                <w:b w:val="0"/>
                <w:bCs/>
                <w:sz w:val="18"/>
                <w:szCs w:val="18"/>
              </w:rPr>
              <w:t>-150487,46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97D89" w:rsidRPr="00C76C40" w:rsidTr="00C76C40">
        <w:trPr>
          <w:trHeight w:val="255"/>
        </w:trPr>
        <w:tc>
          <w:tcPr>
            <w:tcW w:w="6395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:rsidR="00397D89" w:rsidRPr="00397D89" w:rsidRDefault="00397D89" w:rsidP="00397D89">
            <w:pPr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97D89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        1 635 281,28   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97D89" w:rsidRPr="00C76C40" w:rsidTr="00C76C40">
        <w:trPr>
          <w:trHeight w:val="255"/>
        </w:trPr>
        <w:tc>
          <w:tcPr>
            <w:tcW w:w="6395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:rsidR="00397D89" w:rsidRPr="00397D89" w:rsidRDefault="00397D89" w:rsidP="00397D89">
            <w:pPr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97D89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        1 192 828,50   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97D89" w:rsidRPr="00C76C40" w:rsidTr="00C76C40">
        <w:trPr>
          <w:trHeight w:val="460"/>
        </w:trPr>
        <w:tc>
          <w:tcPr>
            <w:tcW w:w="6395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:rsidR="00397D89" w:rsidRPr="00397D89" w:rsidRDefault="00397D89" w:rsidP="00397D89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97D89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1 181 600,00   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97D89" w:rsidRPr="00C76C40" w:rsidTr="00C76C40">
        <w:trPr>
          <w:trHeight w:val="460"/>
        </w:trPr>
        <w:tc>
          <w:tcPr>
            <w:tcW w:w="6395" w:type="dxa"/>
            <w:shd w:val="clear" w:color="auto" w:fill="auto"/>
            <w:vAlign w:val="center"/>
            <w:hideMark/>
          </w:tcPr>
          <w:p w:rsidR="00397D89" w:rsidRDefault="00397D89" w:rsidP="00C76C40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397D89" w:rsidRPr="00C76C40" w:rsidRDefault="00397D89" w:rsidP="00C76C40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:rsidR="00397D89" w:rsidRPr="00397D89" w:rsidRDefault="00397D89" w:rsidP="00397D89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97D89">
              <w:rPr>
                <w:rFonts w:ascii="Times New Roman" w:hAnsi="Times New Roman"/>
                <w:b w:val="0"/>
                <w:sz w:val="18"/>
                <w:szCs w:val="18"/>
              </w:rPr>
              <w:t>11228,50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97D89" w:rsidRPr="00C76C40" w:rsidTr="00C76C40">
        <w:trPr>
          <w:trHeight w:val="460"/>
        </w:trPr>
        <w:tc>
          <w:tcPr>
            <w:tcW w:w="6395" w:type="dxa"/>
            <w:shd w:val="clear" w:color="auto" w:fill="auto"/>
            <w:vAlign w:val="center"/>
            <w:hideMark/>
          </w:tcPr>
          <w:p w:rsidR="00397D89" w:rsidRDefault="00397D89" w:rsidP="00C76C40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в т</w:t>
            </w:r>
            <w:proofErr w:type="gramStart"/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>:  незаселенные жилые помещения</w:t>
            </w:r>
          </w:p>
          <w:p w:rsidR="00397D89" w:rsidRPr="00C76C40" w:rsidRDefault="00397D89" w:rsidP="00C76C40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:rsidR="00397D89" w:rsidRPr="00397D89" w:rsidRDefault="00397D89" w:rsidP="00397D89">
            <w:pPr>
              <w:jc w:val="right"/>
              <w:rPr>
                <w:rFonts w:ascii="Times New Roman" w:hAnsi="Times New Roman"/>
                <w:b w:val="0"/>
                <w:iCs/>
                <w:sz w:val="18"/>
                <w:szCs w:val="18"/>
              </w:rPr>
            </w:pPr>
            <w:r w:rsidRPr="00397D89">
              <w:rPr>
                <w:rFonts w:ascii="Times New Roman" w:hAnsi="Times New Roman"/>
                <w:b w:val="0"/>
                <w:iCs/>
                <w:sz w:val="18"/>
                <w:szCs w:val="18"/>
              </w:rPr>
              <w:t>11228,50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97D89" w:rsidRPr="00C76C40" w:rsidTr="00C76C40">
        <w:trPr>
          <w:trHeight w:val="136"/>
        </w:trPr>
        <w:tc>
          <w:tcPr>
            <w:tcW w:w="6395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:rsidR="00397D89" w:rsidRPr="00397D89" w:rsidRDefault="00397D89" w:rsidP="00397D89">
            <w:pPr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97D89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        1 728 758,61   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97D89" w:rsidRPr="00C76C40" w:rsidTr="00C76C40">
        <w:trPr>
          <w:trHeight w:val="323"/>
        </w:trPr>
        <w:tc>
          <w:tcPr>
            <w:tcW w:w="6395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7D89" w:rsidRPr="00397D89" w:rsidRDefault="00397D89" w:rsidP="00397D89">
            <w:pPr>
              <w:jc w:val="right"/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</w:pPr>
            <w:r w:rsidRPr="00397D89"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 xml:space="preserve">-            243 964,79   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397D89" w:rsidRPr="00C76C40" w:rsidTr="00C76C40">
        <w:trPr>
          <w:trHeight w:val="255"/>
        </w:trPr>
        <w:tc>
          <w:tcPr>
            <w:tcW w:w="6395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:rsidR="00397D89" w:rsidRPr="00397D89" w:rsidRDefault="00397D89" w:rsidP="00397D89">
            <w:pPr>
              <w:jc w:val="right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397D89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            571 992,20   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397D89" w:rsidRPr="00C76C40" w:rsidTr="00C76C40">
        <w:trPr>
          <w:trHeight w:val="240"/>
        </w:trPr>
        <w:tc>
          <w:tcPr>
            <w:tcW w:w="6395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:rsidR="00397D89" w:rsidRPr="00397D89" w:rsidRDefault="00397D89" w:rsidP="00397D89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97D89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   129 539,42   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97D89" w:rsidRPr="00C76C40" w:rsidTr="00C76C40">
        <w:trPr>
          <w:trHeight w:val="500"/>
        </w:trPr>
        <w:tc>
          <w:tcPr>
            <w:tcW w:w="6395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2073" w:type="dxa"/>
            <w:shd w:val="clear" w:color="auto" w:fill="auto"/>
            <w:noWrap/>
            <w:vAlign w:val="center"/>
            <w:hideMark/>
          </w:tcPr>
          <w:p w:rsidR="00397D89" w:rsidRPr="00397D89" w:rsidRDefault="00397D89" w:rsidP="00397D89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97D89">
              <w:rPr>
                <w:rFonts w:ascii="Times New Roman" w:hAnsi="Times New Roman"/>
                <w:b w:val="0"/>
                <w:sz w:val="18"/>
                <w:szCs w:val="18"/>
              </w:rPr>
              <w:t xml:space="preserve">                  38 250,36   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97D89" w:rsidRPr="00C76C40" w:rsidTr="00C76C40">
        <w:trPr>
          <w:trHeight w:val="500"/>
        </w:trPr>
        <w:tc>
          <w:tcPr>
            <w:tcW w:w="6395" w:type="dxa"/>
            <w:shd w:val="clear" w:color="auto" w:fill="auto"/>
            <w:vAlign w:val="center"/>
            <w:hideMark/>
          </w:tcPr>
          <w:p w:rsidR="00397D89" w:rsidRDefault="00397D89" w:rsidP="00C76C40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6.3. собственников жилых помещений </w:t>
            </w:r>
          </w:p>
          <w:p w:rsidR="00397D89" w:rsidRPr="00C76C40" w:rsidRDefault="00397D89" w:rsidP="00C76C40">
            <w:pPr>
              <w:ind w:left="33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7D89" w:rsidRPr="00397D89" w:rsidRDefault="00397D89" w:rsidP="00397D89">
            <w:pPr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97D89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               404 202,42   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97D89" w:rsidRPr="00C76C40" w:rsidTr="00C76C40">
        <w:trPr>
          <w:trHeight w:val="255"/>
        </w:trPr>
        <w:tc>
          <w:tcPr>
            <w:tcW w:w="6395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ind w:left="61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7D89" w:rsidRPr="00397D89" w:rsidRDefault="00397D89" w:rsidP="00397D89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18"/>
                <w:szCs w:val="18"/>
              </w:rPr>
            </w:pPr>
            <w:r w:rsidRPr="00397D89">
              <w:rPr>
                <w:rFonts w:ascii="Times New Roman" w:hAnsi="Times New Roman"/>
                <w:b w:val="0"/>
                <w:iCs/>
                <w:color w:val="000000"/>
                <w:sz w:val="18"/>
                <w:szCs w:val="18"/>
              </w:rPr>
              <w:t xml:space="preserve">                394 855,60   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97D89" w:rsidRPr="00C76C40" w:rsidTr="00C76C40">
        <w:trPr>
          <w:trHeight w:val="255"/>
        </w:trPr>
        <w:tc>
          <w:tcPr>
            <w:tcW w:w="6395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ind w:left="61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2073" w:type="dxa"/>
            <w:shd w:val="clear" w:color="auto" w:fill="auto"/>
            <w:vAlign w:val="center"/>
            <w:hideMark/>
          </w:tcPr>
          <w:p w:rsidR="00397D89" w:rsidRPr="00397D89" w:rsidRDefault="00397D89" w:rsidP="00397D89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18"/>
                <w:szCs w:val="18"/>
              </w:rPr>
            </w:pPr>
            <w:r w:rsidRPr="00397D89">
              <w:rPr>
                <w:rFonts w:ascii="Times New Roman" w:hAnsi="Times New Roman"/>
                <w:b w:val="0"/>
                <w:iCs/>
                <w:color w:val="000000"/>
                <w:sz w:val="18"/>
                <w:szCs w:val="18"/>
              </w:rPr>
              <w:t xml:space="preserve">                    9 346,82   </w:t>
            </w:r>
          </w:p>
        </w:tc>
        <w:tc>
          <w:tcPr>
            <w:tcW w:w="3836" w:type="dxa"/>
            <w:shd w:val="clear" w:color="auto" w:fill="auto"/>
            <w:vAlign w:val="center"/>
            <w:hideMark/>
          </w:tcPr>
          <w:p w:rsidR="00397D89" w:rsidRPr="00C76C40" w:rsidRDefault="00397D89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BE4102" w:rsidRDefault="00BE4102" w:rsidP="00BE4102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E4102" w:rsidRDefault="00BE4102" w:rsidP="00BE4102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BE4102" w:rsidRDefault="00BE4102" w:rsidP="00BE4102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BE4102" w:rsidRDefault="00BE4102" w:rsidP="00BE4102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BE4102" w:rsidRDefault="00BE4102" w:rsidP="00BE4102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BE4102" w:rsidRDefault="00BE4102" w:rsidP="00BE4102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BE4102" w:rsidRDefault="00BE4102" w:rsidP="00BE4102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102" w:rsidRDefault="00BE4102" w:rsidP="00BE4102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C40" w:rsidRDefault="00C76C40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C76C40" w:rsidRDefault="00C76C40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C76C40" w:rsidRDefault="00C76C40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C76C40" w:rsidRDefault="00C76C40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C76C40" w:rsidRPr="001A297E" w:rsidRDefault="00C76C40" w:rsidP="00C76C40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t>Приложение № 1</w:t>
      </w:r>
    </w:p>
    <w:p w:rsidR="00C76C40" w:rsidRDefault="00C76C40" w:rsidP="00C76C40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76C40" w:rsidRPr="001A297E" w:rsidRDefault="00C76C40" w:rsidP="00C76C40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C76C40" w:rsidRDefault="00C76C40" w:rsidP="00C76C40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C76C40" w:rsidRDefault="00C76C40" w:rsidP="00C76C40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C76C40" w:rsidRDefault="00C76C40" w:rsidP="00C76C40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65</w:t>
      </w:r>
    </w:p>
    <w:p w:rsidR="00C76C40" w:rsidRDefault="00C76C40" w:rsidP="00C76C40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C76C40" w:rsidRDefault="00C76C40" w:rsidP="00C76C40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1"/>
        <w:gridCol w:w="5954"/>
        <w:gridCol w:w="1276"/>
        <w:gridCol w:w="1135"/>
        <w:gridCol w:w="1275"/>
        <w:gridCol w:w="993"/>
      </w:tblGrid>
      <w:tr w:rsidR="00C76C40" w:rsidRPr="001A297E" w:rsidTr="00C76C40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C76C40" w:rsidRDefault="00C76C40" w:rsidP="00397D8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C76C40" w:rsidRPr="001A297E" w:rsidRDefault="00C76C40" w:rsidP="00397D8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5" w:type="dxa"/>
            <w:gridSpan w:val="2"/>
            <w:shd w:val="clear" w:color="auto" w:fill="auto"/>
            <w:vAlign w:val="center"/>
            <w:hideMark/>
          </w:tcPr>
          <w:p w:rsidR="00C76C40" w:rsidRPr="001A297E" w:rsidRDefault="00C76C40" w:rsidP="00397D8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sz w:val="20"/>
                <w:szCs w:val="20"/>
              </w:rPr>
              <w:t>3530,40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C76C40" w:rsidRPr="001A297E" w:rsidRDefault="00C76C40" w:rsidP="002A059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C76C40" w:rsidRPr="001A297E" w:rsidTr="00C76C40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C76C40" w:rsidRPr="001A297E" w:rsidRDefault="00C76C40" w:rsidP="0039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5" w:type="dxa"/>
            <w:gridSpan w:val="2"/>
            <w:shd w:val="clear" w:color="auto" w:fill="auto"/>
            <w:vAlign w:val="center"/>
            <w:hideMark/>
          </w:tcPr>
          <w:p w:rsidR="00C76C40" w:rsidRPr="001A297E" w:rsidRDefault="00C76C40" w:rsidP="00397D8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sz w:val="20"/>
                <w:szCs w:val="20"/>
              </w:rPr>
              <w:t>3530,40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C76C40" w:rsidRPr="001A297E" w:rsidRDefault="00C76C40" w:rsidP="002A0598">
            <w:pPr>
              <w:jc w:val="center"/>
              <w:rPr>
                <w:sz w:val="20"/>
                <w:szCs w:val="20"/>
              </w:rPr>
            </w:pPr>
          </w:p>
        </w:tc>
      </w:tr>
      <w:tr w:rsidR="00C76C40" w:rsidRPr="001A297E" w:rsidTr="00C76C40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C76C40" w:rsidRPr="001A297E" w:rsidRDefault="00C76C40" w:rsidP="0039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C76C40" w:rsidRPr="001A297E" w:rsidRDefault="00C76C40" w:rsidP="00397D8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C76C40" w:rsidRPr="001A297E" w:rsidRDefault="00C76C40" w:rsidP="00397D8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76C40" w:rsidRDefault="00C76C40" w:rsidP="002A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C76C40" w:rsidRPr="001A297E" w:rsidRDefault="00C76C40" w:rsidP="002A059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76C40" w:rsidRDefault="00C76C40" w:rsidP="002A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C76C40" w:rsidRPr="001A297E" w:rsidRDefault="00C76C40" w:rsidP="002A059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C76C40" w:rsidRPr="001A297E" w:rsidTr="00C76C40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C76C40" w:rsidRPr="001A297E" w:rsidRDefault="00C76C40" w:rsidP="0039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vMerge/>
            <w:shd w:val="clear" w:color="auto" w:fill="auto"/>
            <w:vAlign w:val="center"/>
            <w:hideMark/>
          </w:tcPr>
          <w:p w:rsidR="00C76C40" w:rsidRPr="001A297E" w:rsidRDefault="00C76C40" w:rsidP="0039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C76C40" w:rsidRPr="001A297E" w:rsidRDefault="00C76C40" w:rsidP="0039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C40" w:rsidRPr="001A297E" w:rsidRDefault="00C76C40" w:rsidP="002A059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C76C40" w:rsidRPr="001A297E" w:rsidRDefault="00C76C40" w:rsidP="002A059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6C40" w:rsidRPr="001A297E" w:rsidRDefault="00C76C40" w:rsidP="002A059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6C40" w:rsidRPr="001A297E" w:rsidRDefault="00C76C40" w:rsidP="002A059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C76C40" w:rsidRPr="00C76C40" w:rsidTr="00C76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C76C4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77651B" w:rsidRDefault="00C76C40" w:rsidP="00397D89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330 021,79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330021,79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C76C40" w:rsidRPr="00C76C40" w:rsidTr="002A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C76C4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170 730,14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170730,14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4,03</w:t>
            </w:r>
          </w:p>
        </w:tc>
      </w:tr>
      <w:tr w:rsidR="00C76C40" w:rsidRPr="00C76C40" w:rsidTr="002A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C76C4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258 425,28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258425,28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6,10</w:t>
            </w:r>
          </w:p>
        </w:tc>
      </w:tr>
      <w:tr w:rsidR="00C76C40" w:rsidRPr="00C76C40" w:rsidTr="002A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C76C4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Ежедневно в раб</w:t>
            </w:r>
            <w:r w:rsidR="002A0598">
              <w:rPr>
                <w:rFonts w:ascii="Times New Roman" w:hAnsi="Times New Roman"/>
                <w:b w:val="0"/>
                <w:sz w:val="20"/>
                <w:szCs w:val="20"/>
              </w:rPr>
              <w:t xml:space="preserve">очие </w:t>
            </w: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дни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2 118,24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2118,24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C76C40" w:rsidRPr="00C76C40" w:rsidTr="002A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C76C4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77 527,58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77527,58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2A0598" w:rsidRPr="00C76C40" w:rsidTr="002A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98" w:rsidRPr="00C76C40" w:rsidRDefault="002A0598" w:rsidP="00C76C4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98" w:rsidRPr="00C76C40" w:rsidRDefault="002A0598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98" w:rsidRPr="00C76C40" w:rsidRDefault="002A0598" w:rsidP="00397D8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Ежедневно в раб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очие </w:t>
            </w: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дни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98" w:rsidRPr="00C76C40" w:rsidRDefault="002A0598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48 295,87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98" w:rsidRPr="00C76C40" w:rsidRDefault="002A0598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98" w:rsidRPr="00C76C40" w:rsidRDefault="002A0598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48295,87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98" w:rsidRPr="00C76C40" w:rsidRDefault="002A0598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C76C40" w:rsidRPr="00C76C40" w:rsidTr="002A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C76C4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механизированной техники (автовышка, фронтальный погрузчик, МКСМ - многоцелевая коммунально-строительная машина</w:t>
            </w:r>
            <w:proofErr w:type="gramStart"/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)</w:t>
            </w:r>
            <w:proofErr w:type="gramEnd"/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47 448,58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47448,58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1,12</w:t>
            </w:r>
          </w:p>
        </w:tc>
      </w:tr>
      <w:tr w:rsidR="00C76C40" w:rsidRPr="00C76C40" w:rsidTr="00C76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C76C4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17 369,57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17369,57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0,41</w:t>
            </w:r>
          </w:p>
        </w:tc>
      </w:tr>
      <w:tr w:rsidR="002A0598" w:rsidRPr="002A0598" w:rsidTr="002A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98" w:rsidRPr="005139B9" w:rsidRDefault="002A0598" w:rsidP="00397D89">
            <w:pPr>
              <w:ind w:left="318"/>
              <w:rPr>
                <w:sz w:val="20"/>
                <w:szCs w:val="20"/>
              </w:rPr>
            </w:pPr>
            <w:r w:rsidRPr="005139B9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98" w:rsidRPr="002A0598" w:rsidRDefault="002A0598" w:rsidP="002A05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0598">
              <w:rPr>
                <w:rFonts w:ascii="Times New Roman" w:hAnsi="Times New Roman"/>
                <w:sz w:val="20"/>
                <w:szCs w:val="20"/>
              </w:rPr>
              <w:t xml:space="preserve">951 937,06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98" w:rsidRPr="002A0598" w:rsidRDefault="002A0598" w:rsidP="002A05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0598">
              <w:rPr>
                <w:rFonts w:ascii="Times New Roman" w:hAnsi="Times New Roman"/>
                <w:sz w:val="20"/>
                <w:szCs w:val="20"/>
              </w:rPr>
              <w:t>22,47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98" w:rsidRPr="002A0598" w:rsidRDefault="002A0598" w:rsidP="002A05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0598">
              <w:rPr>
                <w:rFonts w:ascii="Times New Roman" w:hAnsi="Times New Roman"/>
                <w:sz w:val="20"/>
                <w:szCs w:val="20"/>
              </w:rPr>
              <w:t>951937,05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98" w:rsidRPr="002A0598" w:rsidRDefault="002A0598" w:rsidP="002A05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0598">
              <w:rPr>
                <w:rFonts w:ascii="Times New Roman" w:hAnsi="Times New Roman"/>
                <w:sz w:val="20"/>
                <w:szCs w:val="20"/>
              </w:rPr>
              <w:t>22,47</w:t>
            </w:r>
          </w:p>
        </w:tc>
      </w:tr>
      <w:tr w:rsidR="00C76C40" w:rsidRPr="00C76C40" w:rsidTr="00C76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2A0598" w:rsidP="00C76C4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.д</w:t>
            </w:r>
            <w:proofErr w:type="gramEnd"/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95 320,80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746506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95 320,80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2,25</w:t>
            </w:r>
          </w:p>
        </w:tc>
      </w:tr>
      <w:tr w:rsidR="00C76C40" w:rsidRPr="00C76C40" w:rsidTr="002A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2A0598" w:rsidP="00C76C4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</w:t>
            </w:r>
            <w:proofErr w:type="gramStart"/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 в т.ч. аварийный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224 957,09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5,31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317</w:t>
            </w:r>
            <w:r w:rsidR="0074650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400,76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7,49</w:t>
            </w:r>
          </w:p>
        </w:tc>
      </w:tr>
      <w:tr w:rsidR="002A0598" w:rsidRPr="002A0598" w:rsidTr="007465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98" w:rsidRPr="00B14B95" w:rsidRDefault="002A0598" w:rsidP="00397D89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2A0598" w:rsidRPr="00B14B95" w:rsidRDefault="002A0598" w:rsidP="00397D89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98" w:rsidRPr="002A0598" w:rsidRDefault="002A0598" w:rsidP="00746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598">
              <w:rPr>
                <w:rFonts w:ascii="Times New Roman" w:hAnsi="Times New Roman"/>
                <w:sz w:val="20"/>
                <w:szCs w:val="20"/>
              </w:rPr>
              <w:t>1 272 214,94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98" w:rsidRPr="002A0598" w:rsidRDefault="002A0598" w:rsidP="00746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598">
              <w:rPr>
                <w:rFonts w:ascii="Times New Roman" w:hAnsi="Times New Roman"/>
                <w:sz w:val="20"/>
                <w:szCs w:val="20"/>
              </w:rPr>
              <w:t>30,03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06" w:rsidRPr="002A0598" w:rsidRDefault="00746506" w:rsidP="00746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506" w:rsidRPr="00746506" w:rsidRDefault="00746506" w:rsidP="007465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6506">
              <w:rPr>
                <w:bCs/>
                <w:color w:val="000000"/>
                <w:sz w:val="18"/>
                <w:szCs w:val="18"/>
              </w:rPr>
              <w:t>1 364 658,61</w:t>
            </w:r>
          </w:p>
          <w:p w:rsidR="002A0598" w:rsidRPr="002A0598" w:rsidRDefault="002A0598" w:rsidP="00746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98" w:rsidRPr="002A0598" w:rsidRDefault="002A0598" w:rsidP="00746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598">
              <w:rPr>
                <w:rFonts w:ascii="Times New Roman" w:hAnsi="Times New Roman"/>
                <w:sz w:val="20"/>
                <w:szCs w:val="20"/>
              </w:rPr>
              <w:t>32,21</w:t>
            </w:r>
          </w:p>
        </w:tc>
      </w:tr>
      <w:tr w:rsidR="00C76C40" w:rsidRPr="00C76C40" w:rsidTr="002A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2A0598" w:rsidP="00C76C40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C76C4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окончаний кровельных плит 60 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 xml:space="preserve">363 066,34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364</w:t>
            </w:r>
            <w:r w:rsidR="0074650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C40" w:rsidRPr="00C76C40" w:rsidRDefault="00C76C40" w:rsidP="002A059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6C40">
              <w:rPr>
                <w:rFonts w:ascii="Times New Roman" w:hAnsi="Times New Roman"/>
                <w:b w:val="0"/>
                <w:sz w:val="20"/>
                <w:szCs w:val="20"/>
              </w:rPr>
              <w:t>8,59</w:t>
            </w:r>
          </w:p>
        </w:tc>
      </w:tr>
      <w:tr w:rsidR="002A0598" w:rsidRPr="002A0598" w:rsidTr="002A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98" w:rsidRPr="00AF5645" w:rsidRDefault="002A0598" w:rsidP="00397D89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98" w:rsidRPr="002A0598" w:rsidRDefault="002A0598" w:rsidP="002A05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0598">
              <w:rPr>
                <w:rFonts w:ascii="Times New Roman" w:hAnsi="Times New Roman"/>
                <w:sz w:val="20"/>
                <w:szCs w:val="20"/>
              </w:rPr>
              <w:t xml:space="preserve">363 066,34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98" w:rsidRPr="002A0598" w:rsidRDefault="002A0598" w:rsidP="002A05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0598"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98" w:rsidRPr="002A0598" w:rsidRDefault="002A0598" w:rsidP="002A05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0598">
              <w:rPr>
                <w:rFonts w:ascii="Times New Roman" w:hAnsi="Times New Roman"/>
                <w:sz w:val="20"/>
                <w:szCs w:val="20"/>
              </w:rPr>
              <w:t>364</w:t>
            </w:r>
            <w:r w:rsidR="007465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059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98" w:rsidRPr="002A0598" w:rsidRDefault="002A0598" w:rsidP="002A05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0598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</w:tr>
      <w:tr w:rsidR="002A0598" w:rsidRPr="002A0598" w:rsidTr="002A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98" w:rsidRPr="00AF5645" w:rsidRDefault="002A0598" w:rsidP="00397D89">
            <w:pPr>
              <w:ind w:left="602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98" w:rsidRPr="002A0598" w:rsidRDefault="002A0598" w:rsidP="002A05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0598">
              <w:rPr>
                <w:rFonts w:ascii="Times New Roman" w:hAnsi="Times New Roman"/>
                <w:sz w:val="20"/>
                <w:szCs w:val="20"/>
              </w:rPr>
              <w:t xml:space="preserve">1 635 281,28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98" w:rsidRPr="002A0598" w:rsidRDefault="002A0598" w:rsidP="002A05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0598">
              <w:rPr>
                <w:rFonts w:ascii="Times New Roman" w:hAnsi="Times New Roman"/>
                <w:sz w:val="20"/>
                <w:szCs w:val="20"/>
              </w:rPr>
              <w:t>38,60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98" w:rsidRPr="00746506" w:rsidRDefault="00746506" w:rsidP="007465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6506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 </w:t>
            </w:r>
            <w:r w:rsidRPr="00746506">
              <w:rPr>
                <w:bCs/>
                <w:color w:val="000000"/>
                <w:sz w:val="18"/>
                <w:szCs w:val="18"/>
              </w:rPr>
              <w:t>728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46506">
              <w:rPr>
                <w:bCs/>
                <w:color w:val="000000"/>
                <w:sz w:val="18"/>
                <w:szCs w:val="18"/>
              </w:rPr>
              <w:t>758,61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98" w:rsidRPr="002A0598" w:rsidRDefault="002A0598" w:rsidP="002A059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0598">
              <w:rPr>
                <w:rFonts w:ascii="Times New Roman" w:hAnsi="Times New Roman"/>
                <w:sz w:val="20"/>
                <w:szCs w:val="20"/>
              </w:rPr>
              <w:t>40,80</w:t>
            </w:r>
          </w:p>
        </w:tc>
      </w:tr>
    </w:tbl>
    <w:p w:rsidR="00C76C40" w:rsidRPr="002561F8" w:rsidRDefault="00C76C40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C76C40" w:rsidRPr="002561F8" w:rsidSect="0013449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02B"/>
    <w:multiLevelType w:val="hybridMultilevel"/>
    <w:tmpl w:val="00D8B720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D6CA4"/>
    <w:multiLevelType w:val="hybridMultilevel"/>
    <w:tmpl w:val="1CFEB054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7095D"/>
    <w:multiLevelType w:val="hybridMultilevel"/>
    <w:tmpl w:val="B248E9E8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56F94"/>
    <w:rsid w:val="00060D84"/>
    <w:rsid w:val="000652D3"/>
    <w:rsid w:val="000860D2"/>
    <w:rsid w:val="00092BD9"/>
    <w:rsid w:val="000B0801"/>
    <w:rsid w:val="00111E94"/>
    <w:rsid w:val="0013449B"/>
    <w:rsid w:val="001376B6"/>
    <w:rsid w:val="00147EF4"/>
    <w:rsid w:val="00176ECC"/>
    <w:rsid w:val="001A6C27"/>
    <w:rsid w:val="001B5B30"/>
    <w:rsid w:val="0023211D"/>
    <w:rsid w:val="002541CE"/>
    <w:rsid w:val="002561F8"/>
    <w:rsid w:val="00286E28"/>
    <w:rsid w:val="002A0598"/>
    <w:rsid w:val="002B4856"/>
    <w:rsid w:val="002E15BE"/>
    <w:rsid w:val="002F63D7"/>
    <w:rsid w:val="00322DBF"/>
    <w:rsid w:val="00362ABB"/>
    <w:rsid w:val="003654EE"/>
    <w:rsid w:val="00370C9A"/>
    <w:rsid w:val="0037159F"/>
    <w:rsid w:val="00397D89"/>
    <w:rsid w:val="003A11C5"/>
    <w:rsid w:val="003C4497"/>
    <w:rsid w:val="003F2032"/>
    <w:rsid w:val="00426393"/>
    <w:rsid w:val="00456F6B"/>
    <w:rsid w:val="004576B4"/>
    <w:rsid w:val="004B5ED8"/>
    <w:rsid w:val="00502DF3"/>
    <w:rsid w:val="00516035"/>
    <w:rsid w:val="00522F53"/>
    <w:rsid w:val="00525C1B"/>
    <w:rsid w:val="00581B69"/>
    <w:rsid w:val="005C5741"/>
    <w:rsid w:val="005D7943"/>
    <w:rsid w:val="0064776E"/>
    <w:rsid w:val="0068270C"/>
    <w:rsid w:val="00685473"/>
    <w:rsid w:val="006A2FF9"/>
    <w:rsid w:val="006F4781"/>
    <w:rsid w:val="006F5132"/>
    <w:rsid w:val="0073540F"/>
    <w:rsid w:val="00737041"/>
    <w:rsid w:val="00746506"/>
    <w:rsid w:val="007F4E8E"/>
    <w:rsid w:val="008D23CC"/>
    <w:rsid w:val="00913D52"/>
    <w:rsid w:val="00990493"/>
    <w:rsid w:val="00996B61"/>
    <w:rsid w:val="009D67C4"/>
    <w:rsid w:val="00A20D9E"/>
    <w:rsid w:val="00A3429E"/>
    <w:rsid w:val="00A60526"/>
    <w:rsid w:val="00A82104"/>
    <w:rsid w:val="00A948C2"/>
    <w:rsid w:val="00AF35F4"/>
    <w:rsid w:val="00B059AC"/>
    <w:rsid w:val="00B20397"/>
    <w:rsid w:val="00B252CB"/>
    <w:rsid w:val="00B31E38"/>
    <w:rsid w:val="00B65046"/>
    <w:rsid w:val="00B76B96"/>
    <w:rsid w:val="00BC1A08"/>
    <w:rsid w:val="00BE4102"/>
    <w:rsid w:val="00C06165"/>
    <w:rsid w:val="00C76C40"/>
    <w:rsid w:val="00C92AAE"/>
    <w:rsid w:val="00C97ECA"/>
    <w:rsid w:val="00CC277E"/>
    <w:rsid w:val="00CD6D35"/>
    <w:rsid w:val="00D05DFC"/>
    <w:rsid w:val="00D841BA"/>
    <w:rsid w:val="00DB43D3"/>
    <w:rsid w:val="00DB514C"/>
    <w:rsid w:val="00DC0EA3"/>
    <w:rsid w:val="00DD79A5"/>
    <w:rsid w:val="00DF2A5E"/>
    <w:rsid w:val="00E06315"/>
    <w:rsid w:val="00E11E94"/>
    <w:rsid w:val="00E31615"/>
    <w:rsid w:val="00E34136"/>
    <w:rsid w:val="00E65D0A"/>
    <w:rsid w:val="00E673F2"/>
    <w:rsid w:val="00E87264"/>
    <w:rsid w:val="00EA19BB"/>
    <w:rsid w:val="00EC1EB7"/>
    <w:rsid w:val="00F4311E"/>
    <w:rsid w:val="00FA4758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7E0F33-C713-436E-B93D-4CFF62AB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8</cp:revision>
  <cp:lastPrinted>2010-02-11T08:41:00Z</cp:lastPrinted>
  <dcterms:created xsi:type="dcterms:W3CDTF">2017-04-10T03:05:00Z</dcterms:created>
  <dcterms:modified xsi:type="dcterms:W3CDTF">2017-04-17T02:44:00Z</dcterms:modified>
</cp:coreProperties>
</file>